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87" w:rsidRDefault="00662C87" w:rsidP="00662C87">
      <w:pPr>
        <w:spacing w:line="240" w:lineRule="auto"/>
        <w:jc w:val="center"/>
        <w:rPr>
          <w:b/>
          <w:sz w:val="24"/>
        </w:rPr>
      </w:pPr>
      <w:r>
        <w:rPr>
          <w:b/>
          <w:sz w:val="24"/>
        </w:rPr>
        <w:t xml:space="preserve">GELECEĞİ PLANLAMA </w:t>
      </w:r>
    </w:p>
    <w:tbl>
      <w:tblPr>
        <w:tblStyle w:val="a"/>
        <w:tblpPr w:leftFromText="141" w:rightFromText="141" w:vertAnchor="text" w:horzAnchor="margin" w:tblpY="573"/>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06"/>
        <w:gridCol w:w="5000"/>
      </w:tblGrid>
      <w:tr w:rsidR="007E460C" w:rsidTr="007E460C">
        <w:tc>
          <w:tcPr>
            <w:tcW w:w="4606" w:type="dxa"/>
          </w:tcPr>
          <w:p w:rsidR="007E460C" w:rsidRDefault="007E460C" w:rsidP="007E460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Etkinliğin Adı:</w:t>
            </w:r>
          </w:p>
        </w:tc>
        <w:tc>
          <w:tcPr>
            <w:tcW w:w="5000" w:type="dxa"/>
          </w:tcPr>
          <w:p w:rsidR="007E460C" w:rsidRDefault="007E460C" w:rsidP="007E4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Meslekleri Keşfediyorum</w:t>
            </w:r>
          </w:p>
          <w:p w:rsidR="007E460C" w:rsidRDefault="007E460C" w:rsidP="007E460C">
            <w:pPr>
              <w:jc w:val="both"/>
              <w:rPr>
                <w:rFonts w:ascii="Times New Roman" w:eastAsia="Times New Roman" w:hAnsi="Times New Roman" w:cs="Times New Roman"/>
                <w:sz w:val="24"/>
                <w:szCs w:val="24"/>
              </w:rPr>
            </w:pPr>
          </w:p>
        </w:tc>
      </w:tr>
      <w:tr w:rsidR="007E460C" w:rsidTr="007E460C">
        <w:tc>
          <w:tcPr>
            <w:tcW w:w="4606" w:type="dxa"/>
          </w:tcPr>
          <w:p w:rsidR="007E460C" w:rsidRDefault="007E460C" w:rsidP="007E460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Etkinliğin Amacı:</w:t>
            </w:r>
          </w:p>
        </w:tc>
        <w:tc>
          <w:tcPr>
            <w:tcW w:w="5000" w:type="dxa"/>
          </w:tcPr>
          <w:p w:rsidR="007E460C" w:rsidRDefault="007E460C" w:rsidP="007E460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Geleceği planlama sürecinde öğrencilerin meslekleri keşfetmelerini sağlar.</w:t>
            </w:r>
          </w:p>
          <w:p w:rsidR="007E460C" w:rsidRDefault="007E460C" w:rsidP="007E460C">
            <w:pPr>
              <w:jc w:val="both"/>
              <w:rPr>
                <w:rFonts w:ascii="Times New Roman" w:eastAsia="Times New Roman" w:hAnsi="Times New Roman" w:cs="Times New Roman"/>
                <w:sz w:val="24"/>
                <w:szCs w:val="24"/>
              </w:rPr>
            </w:pPr>
          </w:p>
        </w:tc>
      </w:tr>
      <w:tr w:rsidR="007E460C" w:rsidTr="007E460C">
        <w:tc>
          <w:tcPr>
            <w:tcW w:w="4606" w:type="dxa"/>
          </w:tcPr>
          <w:p w:rsidR="007E460C" w:rsidRDefault="007E460C" w:rsidP="007E460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Hedef kitle ve Kademe:</w:t>
            </w:r>
          </w:p>
        </w:tc>
        <w:tc>
          <w:tcPr>
            <w:tcW w:w="5000" w:type="dxa"/>
          </w:tcPr>
          <w:p w:rsidR="007E460C" w:rsidRDefault="007E460C" w:rsidP="007E460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Öğrenci - İlkokul</w:t>
            </w:r>
          </w:p>
          <w:p w:rsidR="007E460C" w:rsidRDefault="007E460C" w:rsidP="007E460C">
            <w:pPr>
              <w:jc w:val="both"/>
              <w:rPr>
                <w:rFonts w:ascii="Times New Roman" w:eastAsia="Times New Roman" w:hAnsi="Times New Roman" w:cs="Times New Roman"/>
                <w:sz w:val="24"/>
                <w:szCs w:val="24"/>
              </w:rPr>
            </w:pPr>
          </w:p>
        </w:tc>
      </w:tr>
      <w:tr w:rsidR="007E460C" w:rsidTr="007E460C">
        <w:tc>
          <w:tcPr>
            <w:tcW w:w="4606" w:type="dxa"/>
          </w:tcPr>
          <w:p w:rsidR="007E460C" w:rsidRDefault="007E460C" w:rsidP="007E46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Etkinlik Uygulayıcısı: </w:t>
            </w:r>
          </w:p>
          <w:p w:rsidR="007E460C" w:rsidRDefault="007E460C" w:rsidP="007E460C">
            <w:pPr>
              <w:jc w:val="both"/>
              <w:rPr>
                <w:rFonts w:ascii="Times New Roman" w:eastAsia="Times New Roman" w:hAnsi="Times New Roman" w:cs="Times New Roman"/>
                <w:sz w:val="24"/>
                <w:szCs w:val="24"/>
              </w:rPr>
            </w:pPr>
          </w:p>
        </w:tc>
        <w:tc>
          <w:tcPr>
            <w:tcW w:w="5000" w:type="dxa"/>
          </w:tcPr>
          <w:p w:rsidR="007E460C" w:rsidRDefault="007E460C" w:rsidP="007E4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Psikolojik Danışman</w:t>
            </w:r>
          </w:p>
          <w:p w:rsidR="007E460C" w:rsidRDefault="007E460C" w:rsidP="007E4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Rehber Öğretmeni</w:t>
            </w:r>
          </w:p>
          <w:p w:rsidR="007E460C" w:rsidRDefault="007E460C" w:rsidP="007E460C">
            <w:pPr>
              <w:jc w:val="both"/>
              <w:rPr>
                <w:rFonts w:ascii="Times New Roman" w:eastAsia="Times New Roman" w:hAnsi="Times New Roman" w:cs="Times New Roman"/>
                <w:sz w:val="24"/>
                <w:szCs w:val="24"/>
              </w:rPr>
            </w:pPr>
          </w:p>
        </w:tc>
      </w:tr>
      <w:tr w:rsidR="007E460C" w:rsidTr="007E460C">
        <w:trPr>
          <w:trHeight w:val="604"/>
        </w:trPr>
        <w:tc>
          <w:tcPr>
            <w:tcW w:w="4606" w:type="dxa"/>
          </w:tcPr>
          <w:p w:rsidR="007E460C" w:rsidRDefault="007E460C" w:rsidP="007E460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Gerekli Materyaller:</w:t>
            </w:r>
          </w:p>
        </w:tc>
        <w:tc>
          <w:tcPr>
            <w:tcW w:w="5000" w:type="dxa"/>
          </w:tcPr>
          <w:p w:rsidR="007E460C" w:rsidRPr="007E460C" w:rsidRDefault="007E460C" w:rsidP="007E4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Yapışkanlı( Post it) Kâğıtlar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Kalem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Ek 1</w:t>
            </w:r>
          </w:p>
        </w:tc>
      </w:tr>
      <w:tr w:rsidR="007E460C" w:rsidTr="007E460C">
        <w:trPr>
          <w:trHeight w:val="460"/>
        </w:trPr>
        <w:tc>
          <w:tcPr>
            <w:tcW w:w="4606" w:type="dxa"/>
          </w:tcPr>
          <w:p w:rsidR="007E460C" w:rsidRDefault="007E460C" w:rsidP="007E460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Etkinliğin Süresi:</w:t>
            </w:r>
          </w:p>
        </w:tc>
        <w:tc>
          <w:tcPr>
            <w:tcW w:w="5000" w:type="dxa"/>
          </w:tcPr>
          <w:p w:rsidR="007E460C" w:rsidRDefault="007E460C" w:rsidP="007E460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Bir Ders Saati</w:t>
            </w:r>
          </w:p>
          <w:p w:rsidR="007E460C" w:rsidRDefault="007E460C" w:rsidP="007E460C">
            <w:pPr>
              <w:jc w:val="both"/>
              <w:rPr>
                <w:rFonts w:ascii="Times New Roman" w:eastAsia="Times New Roman" w:hAnsi="Times New Roman" w:cs="Times New Roman"/>
                <w:sz w:val="24"/>
                <w:szCs w:val="24"/>
              </w:rPr>
            </w:pPr>
          </w:p>
        </w:tc>
      </w:tr>
      <w:tr w:rsidR="007E460C" w:rsidTr="007E460C">
        <w:tc>
          <w:tcPr>
            <w:tcW w:w="4606" w:type="dxa"/>
          </w:tcPr>
          <w:p w:rsidR="007E460C" w:rsidRDefault="007E460C" w:rsidP="007E46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Hazırlayanlar:</w:t>
            </w:r>
          </w:p>
        </w:tc>
        <w:tc>
          <w:tcPr>
            <w:tcW w:w="5000" w:type="dxa"/>
          </w:tcPr>
          <w:p w:rsidR="007E460C" w:rsidRDefault="007E460C" w:rsidP="007E4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Kilis MEM Yerel Hedef İçerik Hazırlama Komisyonu; Ebru ELMAS, </w:t>
            </w:r>
            <w:r w:rsidRPr="00B20059">
              <w:rPr>
                <w:rFonts w:ascii="Times New Roman" w:eastAsia="Times New Roman" w:hAnsi="Times New Roman" w:cs="Times New Roman"/>
                <w:sz w:val="24"/>
                <w:szCs w:val="24"/>
              </w:rPr>
              <w:t>Ecem ERGÜLEN</w:t>
            </w:r>
            <w:r w:rsidRPr="007071E3">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7071E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Seda TOSUN, </w:t>
            </w:r>
            <w:r w:rsidRPr="00DA27D9">
              <w:rPr>
                <w:rFonts w:ascii="Times New Roman" w:eastAsia="Times New Roman" w:hAnsi="Times New Roman" w:cs="Times New Roman"/>
                <w:sz w:val="24"/>
                <w:szCs w:val="24"/>
              </w:rPr>
              <w:t>Vakıf DOKUMACI,</w:t>
            </w:r>
            <w:r>
              <w:rPr>
                <w:rFonts w:ascii="Times New Roman" w:eastAsia="Times New Roman" w:hAnsi="Times New Roman" w:cs="Times New Roman"/>
                <w:sz w:val="24"/>
                <w:szCs w:val="24"/>
              </w:rPr>
              <w:t xml:space="preserve"> Yusuf YAMAKOĞLU, </w:t>
            </w:r>
            <w:r w:rsidRPr="00B20059">
              <w:rPr>
                <w:rFonts w:ascii="Times New Roman" w:eastAsia="Times New Roman" w:hAnsi="Times New Roman" w:cs="Times New Roman"/>
                <w:sz w:val="24"/>
                <w:szCs w:val="24"/>
              </w:rPr>
              <w:t>Zeynep DUMAN</w:t>
            </w:r>
            <w:r>
              <w:rPr>
                <w:rFonts w:ascii="Times New Roman" w:eastAsia="Times New Roman" w:hAnsi="Times New Roman" w:cs="Times New Roman"/>
                <w:sz w:val="24"/>
                <w:szCs w:val="24"/>
              </w:rPr>
              <w:t>,</w:t>
            </w:r>
          </w:p>
        </w:tc>
      </w:tr>
    </w:tbl>
    <w:p w:rsidR="006A7B8C" w:rsidRPr="00662C87" w:rsidRDefault="00662C87" w:rsidP="00662C87">
      <w:pPr>
        <w:spacing w:line="240" w:lineRule="auto"/>
        <w:jc w:val="center"/>
        <w:rPr>
          <w:b/>
          <w:sz w:val="24"/>
        </w:rPr>
      </w:pPr>
      <w:r>
        <w:rPr>
          <w:b/>
          <w:sz w:val="24"/>
          <w:szCs w:val="24"/>
        </w:rPr>
        <w:t xml:space="preserve">İLKOKUL </w:t>
      </w:r>
      <w:r>
        <w:rPr>
          <w:b/>
          <w:sz w:val="24"/>
        </w:rPr>
        <w:t>DÜZEYİ SINIF ETKİNLİĞİ-2</w:t>
      </w:r>
    </w:p>
    <w:p w:rsidR="006A7B8C" w:rsidRDefault="006A7B8C">
      <w:pPr>
        <w:jc w:val="both"/>
        <w:rPr>
          <w:rFonts w:ascii="Times New Roman" w:eastAsia="Times New Roman" w:hAnsi="Times New Roman" w:cs="Times New Roman"/>
          <w:sz w:val="24"/>
          <w:szCs w:val="24"/>
        </w:rPr>
      </w:pPr>
    </w:p>
    <w:p w:rsidR="006A7B8C" w:rsidRDefault="00B5592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AKIŞ SÜRECİ:</w:t>
      </w:r>
    </w:p>
    <w:p w:rsidR="006A7B8C" w:rsidRDefault="00B5592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Uygulayıcı, elinde Ek 1 resimleri ve yapışkanlı kâğıtlarla sınıfa girer. Yapışkanlı kâğıtları öğrencilere dağıtır ve öğrencilerden isimlerini bu kâğıtlara yazmalarını ister. İsmini yazamayan öğrencilere ismini yazmakta yardımcı olur. (Öğrencilere isimlerini yazmaları için kaç adet yapışkanlı kâğıt vereceği uygulayıcının tercihine bağlıdır.)</w:t>
      </w:r>
    </w:p>
    <w:p w:rsidR="006A7B8C" w:rsidRDefault="00B5592F">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“Sevgili çocuklar, bugün sizlerle ç</w:t>
      </w:r>
      <w:r w:rsidR="00662C87" w:rsidRPr="00662C87">
        <w:rPr>
          <w:rFonts w:ascii="Times New Roman" w:eastAsia="Times New Roman" w:hAnsi="Times New Roman" w:cs="Times New Roman"/>
          <w:b/>
          <w:noProof/>
          <w:sz w:val="24"/>
          <w:szCs w:val="24"/>
        </w:rPr>
        <w:drawing>
          <wp:anchor distT="0" distB="0" distL="114300" distR="114300" simplePos="0" relativeHeight="251661312" behindDoc="1" locked="0" layoutInCell="1" allowOverlap="1">
            <wp:simplePos x="0" y="0"/>
            <wp:positionH relativeFrom="column">
              <wp:posOffset>595630</wp:posOffset>
            </wp:positionH>
            <wp:positionV relativeFrom="paragraph">
              <wp:posOffset>-2369820</wp:posOffset>
            </wp:positionV>
            <wp:extent cx="4695825" cy="4381500"/>
            <wp:effectExtent l="0" t="0" r="0" b="0"/>
            <wp:wrapNone/>
            <wp:docPr id="1" name="Resim 2" descr="C:\Users\Win7\Desktop\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ram logo.png"/>
                    <pic:cNvPicPr>
                      <a:picLocks noChangeAspect="1" noChangeArrowheads="1"/>
                    </pic:cNvPicPr>
                  </pic:nvPicPr>
                  <pic:blipFill>
                    <a:blip r:embed="rId5">
                      <a:lum bright="51000" contrast="-36000"/>
                    </a:blip>
                    <a:srcRect/>
                    <a:stretch>
                      <a:fillRect/>
                    </a:stretch>
                  </pic:blipFill>
                  <pic:spPr bwMode="auto">
                    <a:xfrm>
                      <a:off x="0" y="0"/>
                      <a:ext cx="4695825" cy="4381500"/>
                    </a:xfrm>
                    <a:prstGeom prst="rect">
                      <a:avLst/>
                    </a:prstGeom>
                    <a:noFill/>
                    <a:ln w="9525">
                      <a:noFill/>
                      <a:miter lim="800000"/>
                      <a:headEnd/>
                      <a:tailEnd/>
                    </a:ln>
                    <a:effectLst>
                      <a:outerShdw blurRad="50800" dist="50800" sx="1000" sy="1000" algn="ctr" rotWithShape="0">
                        <a:srgbClr val="000000"/>
                      </a:outerShdw>
                    </a:effectLst>
                  </pic:spPr>
                </pic:pic>
              </a:graphicData>
            </a:graphic>
          </wp:anchor>
        </w:drawing>
      </w:r>
      <w:r>
        <w:rPr>
          <w:rFonts w:ascii="Times New Roman" w:eastAsia="Times New Roman" w:hAnsi="Times New Roman" w:cs="Times New Roman"/>
          <w:b/>
          <w:sz w:val="24"/>
          <w:szCs w:val="24"/>
        </w:rPr>
        <w:t>evremizdeki meslekleri keşfetmemize yönelik “Meslekleri Keşfediyorum” adlı etkinliği yapacağız. Şimdi sizlere içinde farklı meslekleri yapan insanların bulunduğu resimler göstereceğim. Hep birlikte resimlerdeki insanların hangi meslekleri yaptığını, bulduğumuz bu meslekleri yapan insanların nerelerde çalıştığını bulmaya çalışacağız.”</w:t>
      </w:r>
      <w:r>
        <w:rPr>
          <w:rFonts w:ascii="Times New Roman" w:eastAsia="Times New Roman" w:hAnsi="Times New Roman" w:cs="Times New Roman"/>
          <w:sz w:val="24"/>
          <w:szCs w:val="24"/>
        </w:rPr>
        <w:t xml:space="preserve"> der. </w:t>
      </w:r>
    </w:p>
    <w:p w:rsidR="006A7B8C" w:rsidRDefault="00B5592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Uygulayıcı, içinde mesleklerin bulunduğu ekte yer alan resimleri öğrencilere gösterir, daha sonra yan yana tahtaya asar. Sorduğu sorulara cevaplar aldıktan sonra resimlerin üstünde yer alan boşlukları uygun kelimelerle doldurur. </w:t>
      </w:r>
    </w:p>
    <w:p w:rsidR="006A7B8C" w:rsidRDefault="00B5592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“Evet, şimdi parmak kaldırıp resimlerdeki insanlardan yaptığı mesleklerden bildiklerinizi söylemenizi istiyorum. Sonrasında üzerinde isminizin yazdığı yapışkanlı </w:t>
      </w:r>
      <w:proofErr w:type="gramStart"/>
      <w:r>
        <w:rPr>
          <w:rFonts w:ascii="Times New Roman" w:eastAsia="Times New Roman" w:hAnsi="Times New Roman" w:cs="Times New Roman"/>
          <w:b/>
          <w:sz w:val="24"/>
          <w:szCs w:val="24"/>
        </w:rPr>
        <w:t>kağıtları</w:t>
      </w:r>
      <w:proofErr w:type="gramEnd"/>
      <w:r>
        <w:rPr>
          <w:rFonts w:ascii="Times New Roman" w:eastAsia="Times New Roman" w:hAnsi="Times New Roman" w:cs="Times New Roman"/>
          <w:b/>
          <w:sz w:val="24"/>
          <w:szCs w:val="24"/>
        </w:rPr>
        <w:t xml:space="preserve"> ilerde yapmak istediğiniz mesleklerin altına yapıştırabilirsiniz. İstediğiniz mesleklerden henüz emin değilseniz yapıştırmak zorunda değilsiniz.” </w:t>
      </w:r>
      <w:r>
        <w:rPr>
          <w:rFonts w:ascii="Times New Roman" w:eastAsia="Times New Roman" w:hAnsi="Times New Roman" w:cs="Times New Roman"/>
          <w:sz w:val="24"/>
          <w:szCs w:val="24"/>
        </w:rPr>
        <w:t>der.</w:t>
      </w:r>
    </w:p>
    <w:p w:rsidR="006A7B8C" w:rsidRPr="00662C87" w:rsidRDefault="00B5592F" w:rsidP="00662C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Öğrenciler parmak kaldırarak resimlerde neler yapıldığını ve resimlere uygun mesleklerden bildiklerini sınıf arkadaşlarıyla paylaşır, ellerindeki yapışkanlı kâğıtları </w:t>
      </w:r>
      <w:r>
        <w:rPr>
          <w:rFonts w:ascii="Times New Roman" w:eastAsia="Times New Roman" w:hAnsi="Times New Roman" w:cs="Times New Roman"/>
          <w:sz w:val="24"/>
          <w:szCs w:val="24"/>
        </w:rPr>
        <w:lastRenderedPageBreak/>
        <w:t xml:space="preserve">resimlerin altına yapıştırırlar. Gönüllü bütün öğrencilerden cevaplar alınır ve yapışkanlı kâğıtların yapıştırılması sağlanır. </w:t>
      </w:r>
    </w:p>
    <w:p w:rsidR="006A7B8C" w:rsidRDefault="00B5592F">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“Şimdi tüm arkadaşlarınız bitirdiğine göre yapmak istediğimiz mesleklerden ortak olanlara bakabiliriz. X, </w:t>
      </w:r>
      <w:proofErr w:type="gramStart"/>
      <w:r>
        <w:rPr>
          <w:rFonts w:ascii="Times New Roman" w:eastAsia="Times New Roman" w:hAnsi="Times New Roman" w:cs="Times New Roman"/>
          <w:b/>
          <w:sz w:val="24"/>
          <w:szCs w:val="24"/>
        </w:rPr>
        <w:t>Y,</w:t>
      </w:r>
      <w:proofErr w:type="gramEnd"/>
      <w:r>
        <w:rPr>
          <w:rFonts w:ascii="Times New Roman" w:eastAsia="Times New Roman" w:hAnsi="Times New Roman" w:cs="Times New Roman"/>
          <w:b/>
          <w:sz w:val="24"/>
          <w:szCs w:val="24"/>
        </w:rPr>
        <w:t xml:space="preserve"> ve Z arkadaşlarımız asker olmak istiyor. </w:t>
      </w:r>
      <w:proofErr w:type="gramStart"/>
      <w:r>
        <w:rPr>
          <w:rFonts w:ascii="Times New Roman" w:eastAsia="Times New Roman" w:hAnsi="Times New Roman" w:cs="Times New Roman"/>
          <w:b/>
          <w:sz w:val="24"/>
          <w:szCs w:val="24"/>
        </w:rPr>
        <w:t>Peki</w:t>
      </w:r>
      <w:proofErr w:type="gramEnd"/>
      <w:r>
        <w:rPr>
          <w:rFonts w:ascii="Times New Roman" w:eastAsia="Times New Roman" w:hAnsi="Times New Roman" w:cs="Times New Roman"/>
          <w:b/>
          <w:sz w:val="24"/>
          <w:szCs w:val="24"/>
        </w:rPr>
        <w:t xml:space="preserve"> bu arkadaşlarımız neden bu meslekleri yapmak istiyor olabilir?” </w:t>
      </w:r>
      <w:r>
        <w:rPr>
          <w:rFonts w:ascii="Times New Roman" w:eastAsia="Times New Roman" w:hAnsi="Times New Roman" w:cs="Times New Roman"/>
          <w:sz w:val="24"/>
          <w:szCs w:val="24"/>
        </w:rPr>
        <w:t xml:space="preserve">der. Sonrasında öğrencilerden gelen cevaplar alınır. Öğrencilerden yanıt gelmezse uygulayıcı mesleklerin ilgilere bağlı olduğunu açıklar.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Evet</w:t>
      </w:r>
      <w:proofErr w:type="gramEnd"/>
      <w:r>
        <w:rPr>
          <w:rFonts w:ascii="Times New Roman" w:eastAsia="Times New Roman" w:hAnsi="Times New Roman" w:cs="Times New Roman"/>
          <w:b/>
          <w:sz w:val="24"/>
          <w:szCs w:val="24"/>
        </w:rPr>
        <w:t xml:space="preserve"> çocuklar, Polis olmak isteyen arkadaşlarımızın bu mesleği yapmak istemeleri bazı şeylere bağlıdır. Mesela, ilgiler. İlgi, belli bir olay ya da durumdan hoşlanmaktır. İlgilerimiz gelecekte yaşayacağımız hayatı ve yapmak istediğimiz, isteyeceğimiz mesleği/meslekleri belirler. Örneğin, polis olmak istememizin nedenleri; polis olmanın getirdiği saygı, üniformalı mesleklerden hoşlanmamız ya da ailemizi, halkımızı korumaktan hoşlanmamız olabilir. </w:t>
      </w:r>
      <w:proofErr w:type="gramStart"/>
      <w:r>
        <w:rPr>
          <w:rFonts w:ascii="Times New Roman" w:eastAsia="Times New Roman" w:hAnsi="Times New Roman" w:cs="Times New Roman"/>
          <w:b/>
          <w:sz w:val="24"/>
          <w:szCs w:val="24"/>
        </w:rPr>
        <w:t>Peki</w:t>
      </w:r>
      <w:proofErr w:type="gramEnd"/>
      <w:r>
        <w:rPr>
          <w:rFonts w:ascii="Times New Roman" w:eastAsia="Times New Roman" w:hAnsi="Times New Roman" w:cs="Times New Roman"/>
          <w:b/>
          <w:sz w:val="24"/>
          <w:szCs w:val="24"/>
        </w:rPr>
        <w:t xml:space="preserve"> sizce müzisyen olmak isteyen arkadaşlarımız neden bu mesleği seçmiş olabilir?”</w:t>
      </w:r>
      <w:r>
        <w:rPr>
          <w:rFonts w:ascii="Times New Roman" w:eastAsia="Times New Roman" w:hAnsi="Times New Roman" w:cs="Times New Roman"/>
          <w:sz w:val="24"/>
          <w:szCs w:val="24"/>
        </w:rPr>
        <w:t xml:space="preserve"> diye sorar. Öğrencilerin gönüllü olanlarından cevaplarını alır, altı boş kalan meslek olursa bu mesleklerin neden yapılmak istendiğinden bahseder.</w:t>
      </w:r>
    </w:p>
    <w:p w:rsidR="006A7B8C" w:rsidRDefault="00B5592F" w:rsidP="00E5409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Uygulayıcı, </w:t>
      </w:r>
      <w:r>
        <w:rPr>
          <w:rFonts w:ascii="Times New Roman" w:eastAsia="Times New Roman" w:hAnsi="Times New Roman" w:cs="Times New Roman"/>
          <w:b/>
          <w:sz w:val="24"/>
          <w:szCs w:val="24"/>
        </w:rPr>
        <w:t xml:space="preserve">“Bugünkü etkinliğimizde gelecekte yapmak istediğimiz meslekleri ve bu meslekleri neden yapmak istediğimizi paylaştık. Seçtiğimiz ortak mesleklerin ortak ilgilere ve ortak nedenlere bağlı olduğunu görmüş olduk. Geleceği planlamada meslek seçimi de çok önemlidir. Gelecekte yapmak istediğimiz meslekler için bugünden planlı çalışmaya ve bu mesleklerle ilgili daha çok bilgi edinmeye özen göstermeliyiz.” </w:t>
      </w:r>
      <w:r>
        <w:rPr>
          <w:rFonts w:ascii="Times New Roman" w:eastAsia="Times New Roman" w:hAnsi="Times New Roman" w:cs="Times New Roman"/>
          <w:sz w:val="24"/>
          <w:szCs w:val="24"/>
        </w:rPr>
        <w:t>der ve etkinliği sonlandırır.</w:t>
      </w:r>
    </w:p>
    <w:p w:rsidR="006A7B8C" w:rsidRDefault="00B5592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Etkinlik sırasında kullanılacak görsellere ulaşmak için ulaşmak için aşağıda yer alan “Ek 1” dosyasına tıklayınız.</w:t>
      </w:r>
    </w:p>
    <w:p w:rsidR="006A7B8C" w:rsidRDefault="00B5592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Öneriler: </w:t>
      </w:r>
    </w:p>
    <w:p w:rsidR="006A7B8C" w:rsidRDefault="00B5592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1.“Meslekleri keşfediyorum” etkinliğini “İlgilerimi Keşfediyorum” etkinliğinden sonra yapmanız öğrencilerden daha sağlıklı dönütler almanıza katkıda bulunacaktır.</w:t>
      </w:r>
    </w:p>
    <w:p w:rsidR="006A7B8C" w:rsidRDefault="00B5592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2.Çıktı aldığınız resimleri PVC ile kaplatıp levha haline getirmeniz materyalinizin uzun ömürlü olmasını sağlayacaktır. </w:t>
      </w:r>
    </w:p>
    <w:p w:rsidR="006A7B8C" w:rsidRDefault="00B5592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Ek dosyasında yer alan sütunlar, resimlerin altına etkinliklerin isimlerini yazmanız için konulmuştur. Çıktı aldıktan sonra sütunları keserek her birini bir etkinliğin altına yapıştırıp etkinlik sırasında uygun mesleklerle doldurabilirsiniz. (Müzisyen, Ressam, Sanatçı, Bahçıvan, Sağlık Çalışanı, Polis, Asker…)</w:t>
      </w:r>
    </w:p>
    <w:p w:rsidR="005C7BE7" w:rsidRDefault="005C7BE7">
      <w:pPr>
        <w:ind w:firstLine="708"/>
        <w:jc w:val="both"/>
        <w:rPr>
          <w:rFonts w:ascii="Times New Roman" w:eastAsia="Times New Roman" w:hAnsi="Times New Roman" w:cs="Times New Roman"/>
          <w:sz w:val="24"/>
          <w:szCs w:val="24"/>
        </w:rPr>
      </w:pPr>
    </w:p>
    <w:bookmarkStart w:id="0" w:name="_MON_1695407849"/>
    <w:bookmarkEnd w:id="0"/>
    <w:p w:rsidR="006A7B8C" w:rsidRDefault="00841B3D" w:rsidP="00662C87">
      <w:pPr>
        <w:ind w:firstLine="708"/>
        <w:jc w:val="both"/>
        <w:rPr>
          <w:rFonts w:ascii="Times New Roman" w:eastAsia="Times New Roman" w:hAnsi="Times New Roman" w:cs="Times New Roman"/>
          <w:sz w:val="24"/>
          <w:szCs w:val="24"/>
        </w:rPr>
      </w:pPr>
      <w:r w:rsidRPr="003026CA">
        <w:rPr>
          <w:rFonts w:ascii="Times New Roman" w:eastAsia="Times New Roman" w:hAnsi="Times New Roman" w:cs="Times New Roman"/>
          <w:sz w:val="24"/>
          <w:szCs w:val="24"/>
        </w:rPr>
        <w:object w:dxaOrig="1469"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5pt;height:46.85pt" o:ole="">
            <v:imagedata r:id="rId6" o:title=""/>
          </v:shape>
          <o:OLEObject Type="Embed" ProgID="Word.Document.12" ShapeID="_x0000_i1025" DrawAspect="Icon" ObjectID="_1695531230" r:id="rId7">
            <o:FieldCodes>\s</o:FieldCodes>
          </o:OLEObject>
        </w:object>
      </w:r>
      <w:bookmarkStart w:id="1" w:name="_heading=h.gjdgxs" w:colFirst="0" w:colLast="0"/>
      <w:bookmarkEnd w:id="1"/>
      <w:r w:rsidR="00662C87" w:rsidRPr="00662C87">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443230</wp:posOffset>
            </wp:positionH>
            <wp:positionV relativeFrom="paragraph">
              <wp:posOffset>-5952490</wp:posOffset>
            </wp:positionV>
            <wp:extent cx="4695825" cy="4381500"/>
            <wp:effectExtent l="0" t="0" r="0" b="0"/>
            <wp:wrapNone/>
            <wp:docPr id="3" name="Resim 2" descr="C:\Users\Win7\Desktop\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ram logo.png"/>
                    <pic:cNvPicPr>
                      <a:picLocks noChangeAspect="1" noChangeArrowheads="1"/>
                    </pic:cNvPicPr>
                  </pic:nvPicPr>
                  <pic:blipFill>
                    <a:blip r:embed="rId5">
                      <a:lum bright="51000" contrast="-36000"/>
                    </a:blip>
                    <a:srcRect/>
                    <a:stretch>
                      <a:fillRect/>
                    </a:stretch>
                  </pic:blipFill>
                  <pic:spPr bwMode="auto">
                    <a:xfrm>
                      <a:off x="0" y="0"/>
                      <a:ext cx="4695825" cy="4381500"/>
                    </a:xfrm>
                    <a:prstGeom prst="rect">
                      <a:avLst/>
                    </a:prstGeom>
                    <a:noFill/>
                    <a:ln w="9525">
                      <a:noFill/>
                      <a:miter lim="800000"/>
                      <a:headEnd/>
                      <a:tailEnd/>
                    </a:ln>
                    <a:effectLst>
                      <a:outerShdw blurRad="50800" dist="50800" sx="1000" sy="1000" algn="ctr" rotWithShape="0">
                        <a:srgbClr val="000000"/>
                      </a:outerShdw>
                    </a:effectLst>
                  </pic:spPr>
                </pic:pic>
              </a:graphicData>
            </a:graphic>
          </wp:anchor>
        </w:drawing>
      </w:r>
    </w:p>
    <w:sectPr w:rsidR="006A7B8C" w:rsidSect="006A7B8C">
      <w:pgSz w:w="11906" w:h="16838"/>
      <w:pgMar w:top="1417" w:right="1417"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hyphenationZone w:val="425"/>
  <w:characterSpacingControl w:val="doNotCompress"/>
  <w:compat/>
  <w:rsids>
    <w:rsidRoot w:val="006A7B8C"/>
    <w:rsid w:val="003026CA"/>
    <w:rsid w:val="005C7BE7"/>
    <w:rsid w:val="00662C87"/>
    <w:rsid w:val="006A7B8C"/>
    <w:rsid w:val="007071E3"/>
    <w:rsid w:val="007E460C"/>
    <w:rsid w:val="00841B3D"/>
    <w:rsid w:val="009C1B46"/>
    <w:rsid w:val="00AB3B71"/>
    <w:rsid w:val="00B5592F"/>
    <w:rsid w:val="00B86455"/>
    <w:rsid w:val="00DA41CB"/>
    <w:rsid w:val="00DB2980"/>
    <w:rsid w:val="00E54091"/>
    <w:rsid w:val="00FF3F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8D"/>
  </w:style>
  <w:style w:type="paragraph" w:styleId="Balk1">
    <w:name w:val="heading 1"/>
    <w:basedOn w:val="normal0"/>
    <w:next w:val="normal0"/>
    <w:rsid w:val="006A7B8C"/>
    <w:pPr>
      <w:keepNext/>
      <w:keepLines/>
      <w:spacing w:before="480" w:after="120"/>
      <w:outlineLvl w:val="0"/>
    </w:pPr>
    <w:rPr>
      <w:b/>
      <w:sz w:val="48"/>
      <w:szCs w:val="48"/>
    </w:rPr>
  </w:style>
  <w:style w:type="paragraph" w:styleId="Balk2">
    <w:name w:val="heading 2"/>
    <w:basedOn w:val="normal0"/>
    <w:next w:val="normal0"/>
    <w:rsid w:val="006A7B8C"/>
    <w:pPr>
      <w:keepNext/>
      <w:keepLines/>
      <w:spacing w:before="360" w:after="80"/>
      <w:outlineLvl w:val="1"/>
    </w:pPr>
    <w:rPr>
      <w:b/>
      <w:sz w:val="36"/>
      <w:szCs w:val="36"/>
    </w:rPr>
  </w:style>
  <w:style w:type="paragraph" w:styleId="Balk3">
    <w:name w:val="heading 3"/>
    <w:basedOn w:val="normal0"/>
    <w:next w:val="normal0"/>
    <w:rsid w:val="006A7B8C"/>
    <w:pPr>
      <w:keepNext/>
      <w:keepLines/>
      <w:spacing w:before="280" w:after="80"/>
      <w:outlineLvl w:val="2"/>
    </w:pPr>
    <w:rPr>
      <w:b/>
      <w:sz w:val="28"/>
      <w:szCs w:val="28"/>
    </w:rPr>
  </w:style>
  <w:style w:type="paragraph" w:styleId="Balk4">
    <w:name w:val="heading 4"/>
    <w:basedOn w:val="normal0"/>
    <w:next w:val="normal0"/>
    <w:rsid w:val="006A7B8C"/>
    <w:pPr>
      <w:keepNext/>
      <w:keepLines/>
      <w:spacing w:before="240" w:after="40"/>
      <w:outlineLvl w:val="3"/>
    </w:pPr>
    <w:rPr>
      <w:b/>
      <w:sz w:val="24"/>
      <w:szCs w:val="24"/>
    </w:rPr>
  </w:style>
  <w:style w:type="paragraph" w:styleId="Balk5">
    <w:name w:val="heading 5"/>
    <w:basedOn w:val="normal0"/>
    <w:next w:val="normal0"/>
    <w:rsid w:val="006A7B8C"/>
    <w:pPr>
      <w:keepNext/>
      <w:keepLines/>
      <w:spacing w:before="220" w:after="40"/>
      <w:outlineLvl w:val="4"/>
    </w:pPr>
    <w:rPr>
      <w:b/>
    </w:rPr>
  </w:style>
  <w:style w:type="paragraph" w:styleId="Balk6">
    <w:name w:val="heading 6"/>
    <w:basedOn w:val="normal0"/>
    <w:next w:val="normal0"/>
    <w:rsid w:val="006A7B8C"/>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6A7B8C"/>
  </w:style>
  <w:style w:type="table" w:customStyle="1" w:styleId="TableNormal">
    <w:name w:val="Table Normal"/>
    <w:rsid w:val="006A7B8C"/>
    <w:tblPr>
      <w:tblCellMar>
        <w:top w:w="0" w:type="dxa"/>
        <w:left w:w="0" w:type="dxa"/>
        <w:bottom w:w="0" w:type="dxa"/>
        <w:right w:w="0" w:type="dxa"/>
      </w:tblCellMar>
    </w:tblPr>
  </w:style>
  <w:style w:type="paragraph" w:styleId="KonuBal">
    <w:name w:val="Title"/>
    <w:basedOn w:val="normal0"/>
    <w:next w:val="normal0"/>
    <w:rsid w:val="006A7B8C"/>
    <w:pPr>
      <w:keepNext/>
      <w:keepLines/>
      <w:spacing w:before="480" w:after="120"/>
    </w:pPr>
    <w:rPr>
      <w:b/>
      <w:sz w:val="72"/>
      <w:szCs w:val="72"/>
    </w:rPr>
  </w:style>
  <w:style w:type="table" w:styleId="TabloKlavuzu">
    <w:name w:val="Table Grid"/>
    <w:basedOn w:val="NormalTablo"/>
    <w:uiPriority w:val="59"/>
    <w:rsid w:val="00970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67B31"/>
    <w:pPr>
      <w:ind w:left="720"/>
      <w:contextualSpacing/>
    </w:pPr>
  </w:style>
  <w:style w:type="paragraph" w:styleId="AltKonuBal">
    <w:name w:val="Subtitle"/>
    <w:basedOn w:val="Normal"/>
    <w:next w:val="Normal"/>
    <w:rsid w:val="006A7B8C"/>
    <w:pPr>
      <w:keepNext/>
      <w:keepLines/>
      <w:spacing w:before="360" w:after="80"/>
    </w:pPr>
    <w:rPr>
      <w:rFonts w:ascii="Georgia" w:eastAsia="Georgia" w:hAnsi="Georgia" w:cs="Georgia"/>
      <w:i/>
      <w:color w:val="666666"/>
      <w:sz w:val="48"/>
      <w:szCs w:val="48"/>
    </w:rPr>
  </w:style>
  <w:style w:type="table" w:customStyle="1" w:styleId="a">
    <w:basedOn w:val="TableNormal"/>
    <w:rsid w:val="006A7B8C"/>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0293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Office_Word_Belgesi1.doc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soQBmt/Dqcm0404BSQlzKRI3A==">AMUW2mU9l3mP/bAbqHbL+RnsKKJCGSHM4JVdFUtFMYmUzDo3jFspaFKnkZ+KOtAWFcepBf6mqi9G2FO+ZhfPy/LNclNG1yG/84IrGJEyWng2VFqINDII9TBzf/LmU8JYOe+0epSX5J1g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654</Words>
  <Characters>3729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Win7</cp:lastModifiedBy>
  <cp:revision>11</cp:revision>
  <dcterms:created xsi:type="dcterms:W3CDTF">2021-10-06T08:00:00Z</dcterms:created>
  <dcterms:modified xsi:type="dcterms:W3CDTF">2021-10-12T05:07:00Z</dcterms:modified>
</cp:coreProperties>
</file>